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CC" w:rsidRDefault="000F10CC" w:rsidP="000F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CC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курса внеурочной деятельности</w:t>
      </w:r>
    </w:p>
    <w:p w:rsidR="009C63C3" w:rsidRPr="000F10CC" w:rsidRDefault="000F10CC" w:rsidP="000F10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0CC">
        <w:rPr>
          <w:rFonts w:ascii="Times New Roman" w:hAnsi="Times New Roman" w:cs="Times New Roman"/>
          <w:b/>
          <w:sz w:val="24"/>
          <w:szCs w:val="24"/>
        </w:rPr>
        <w:t>«Функциональная грамотность»</w:t>
      </w:r>
    </w:p>
    <w:p w:rsidR="000F10CC" w:rsidRPr="00917165" w:rsidRDefault="000F10CC" w:rsidP="000F10CC">
      <w:pPr>
        <w:jc w:val="both"/>
        <w:rPr>
          <w:rFonts w:ascii="Times New Roman" w:hAnsi="Times New Roman" w:cs="Times New Roman"/>
          <w:sz w:val="24"/>
          <w:szCs w:val="24"/>
        </w:rPr>
      </w:pPr>
      <w:r w:rsidRPr="0091716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17165">
        <w:rPr>
          <w:rFonts w:ascii="Times New Roman" w:hAnsi="Times New Roman" w:cs="Times New Roman"/>
          <w:sz w:val="24"/>
          <w:szCs w:val="24"/>
        </w:rPr>
        <w:t xml:space="preserve">Программа внеурочной деятельности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06.10.2009 № 373, приказом Министерства образования и науки РФ № 1576 от 31.12.2015г. «О внесении изменений в ФГОС НОО, утвержденный Минобразования РФ от 6.10.2009 г. № 373», с учетом </w:t>
      </w:r>
      <w:proofErr w:type="spellStart"/>
      <w:r w:rsidRPr="00917165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91716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716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917165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</w:t>
      </w:r>
      <w:proofErr w:type="gramEnd"/>
      <w:r w:rsidRPr="00917165">
        <w:rPr>
          <w:rFonts w:ascii="Times New Roman" w:hAnsi="Times New Roman" w:cs="Times New Roman"/>
          <w:sz w:val="24"/>
          <w:szCs w:val="24"/>
        </w:rPr>
        <w:t xml:space="preserve"> и возрастных особенностей младших школьников.</w:t>
      </w:r>
    </w:p>
    <w:p w:rsidR="000F10CC" w:rsidRPr="00917165" w:rsidRDefault="000F10CC" w:rsidP="000F10CC">
      <w:pPr>
        <w:jc w:val="both"/>
        <w:rPr>
          <w:rFonts w:ascii="Times New Roman" w:hAnsi="Times New Roman" w:cs="Times New Roman"/>
          <w:sz w:val="24"/>
          <w:szCs w:val="24"/>
        </w:rPr>
      </w:pPr>
      <w:r w:rsidRPr="009171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7165">
        <w:rPr>
          <w:rFonts w:ascii="Times New Roman" w:hAnsi="Times New Roman" w:cs="Times New Roman"/>
          <w:sz w:val="24"/>
          <w:szCs w:val="24"/>
        </w:rPr>
        <w:t>Актуальность спецкурса: курс формирует умения, необходимые для решения жизненных задач; умения быстро адаптироваться к изменению условий; быть способным находить решения из конфликтных ситуаций; знать и применять правила относительно своей же безопасности в отношении своей личности; готовность быть способным и ориентированным в ценностях современного общества, а также ориентирован на успешное прохождение международного исследования PISSA.</w:t>
      </w:r>
      <w:proofErr w:type="gramEnd"/>
    </w:p>
    <w:p w:rsidR="000F10CC" w:rsidRPr="00917165" w:rsidRDefault="000F10CC" w:rsidP="000F10CC">
      <w:pPr>
        <w:rPr>
          <w:rFonts w:ascii="Times New Roman" w:hAnsi="Times New Roman" w:cs="Times New Roman"/>
          <w:b/>
          <w:sz w:val="24"/>
          <w:szCs w:val="24"/>
        </w:rPr>
      </w:pPr>
      <w:r w:rsidRPr="00917165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спецкурса «Функциональная грамотность» </w:t>
      </w:r>
    </w:p>
    <w:p w:rsidR="000F10CC" w:rsidRPr="00917165" w:rsidRDefault="000F10CC" w:rsidP="000F10CC">
      <w:pPr>
        <w:jc w:val="both"/>
        <w:rPr>
          <w:rFonts w:ascii="Times New Roman" w:hAnsi="Times New Roman" w:cs="Times New Roman"/>
          <w:sz w:val="24"/>
          <w:szCs w:val="24"/>
        </w:rPr>
      </w:pPr>
      <w:r w:rsidRPr="00917165">
        <w:rPr>
          <w:rFonts w:ascii="Times New Roman" w:hAnsi="Times New Roman" w:cs="Times New Roman"/>
          <w:sz w:val="24"/>
          <w:szCs w:val="24"/>
        </w:rPr>
        <w:t>Функциональная грамотность – способность человека вступать в отношения с внешней средой и максимально быстро адаптироваться и функционировать в ней. В отличие от элементарной грамотности как способности личности читать, понимать, составлять простые короткие тексты и осуществлять простейшие арифметические действия, функциональная грамотность есть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среде.</w:t>
      </w:r>
    </w:p>
    <w:p w:rsidR="000F10CC" w:rsidRDefault="000F10CC" w:rsidP="000F10CC">
      <w:pPr>
        <w:rPr>
          <w:rFonts w:ascii="Times New Roman" w:hAnsi="Times New Roman" w:cs="Times New Roman"/>
          <w:sz w:val="24"/>
          <w:szCs w:val="24"/>
        </w:rPr>
      </w:pPr>
      <w:r w:rsidRPr="00917165">
        <w:rPr>
          <w:rFonts w:ascii="Times New Roman" w:hAnsi="Times New Roman" w:cs="Times New Roman"/>
          <w:sz w:val="24"/>
          <w:szCs w:val="24"/>
        </w:rPr>
        <w:t xml:space="preserve">    Основы функциональной грамотности закладываются в начальной школе, где идет интенсивное обучение различным видам речевой деятельности – письму и чтению, говорению и слушанию.    Курс состоит из 4 модулей: читательская грамотность, естественнонаучная грамотность, математическая грамотность, финансовая грамотность</w:t>
      </w:r>
    </w:p>
    <w:p w:rsidR="006B63A4" w:rsidRPr="00DF5DF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5DF4">
        <w:rPr>
          <w:rFonts w:ascii="Times New Roman" w:hAnsi="Times New Roman" w:cs="Times New Roman"/>
          <w:b/>
          <w:sz w:val="24"/>
          <w:szCs w:val="24"/>
        </w:rPr>
        <w:t>ЦЕЛИ ИЗУЧЕНИЯ КУРСА «ФУНКЦИОНАЛЬНАЯ ГРАМОТНОСТЬ»</w:t>
      </w:r>
    </w:p>
    <w:p w:rsidR="006B63A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b/>
          <w:i/>
          <w:sz w:val="24"/>
          <w:szCs w:val="24"/>
        </w:rPr>
        <w:t>Цель изучения курса</w:t>
      </w:r>
      <w:r w:rsidRPr="00DF5DF4">
        <w:rPr>
          <w:rFonts w:ascii="Times New Roman" w:hAnsi="Times New Roman" w:cs="Times New Roman"/>
          <w:i/>
          <w:sz w:val="24"/>
          <w:szCs w:val="24"/>
        </w:rPr>
        <w:t>: с</w:t>
      </w:r>
      <w:r w:rsidRPr="00DF5DF4">
        <w:rPr>
          <w:rFonts w:ascii="Times New Roman" w:hAnsi="Times New Roman" w:cs="Times New Roman"/>
          <w:sz w:val="24"/>
          <w:szCs w:val="24"/>
        </w:rPr>
        <w:t>оздание условий для</w:t>
      </w:r>
      <w:r w:rsidRPr="00DF5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 xml:space="preserve">развития функциональной грамотности. </w:t>
      </w:r>
    </w:p>
    <w:p w:rsidR="006B63A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F5DF4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DF5DF4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</w:t>
      </w:r>
    </w:p>
    <w:p w:rsidR="006B63A4" w:rsidRPr="00DF5DF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6B63A4" w:rsidRPr="00DF5DF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DF5D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DF5DF4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6B63A4" w:rsidRPr="00DF5DF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5DF4">
        <w:rPr>
          <w:rFonts w:ascii="Times New Roman" w:hAnsi="Times New Roman" w:cs="Times New Roman"/>
          <w:b/>
          <w:sz w:val="24"/>
          <w:szCs w:val="24"/>
        </w:rPr>
        <w:lastRenderedPageBreak/>
        <w:t>Целью</w:t>
      </w:r>
      <w:r w:rsidRPr="00DF5D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DF5DF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DF5D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6B63A4" w:rsidRPr="00DF5DF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DF5DF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</w:t>
      </w:r>
      <w:proofErr w:type="gramStart"/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научная грамотность»</w:t>
      </w:r>
      <w:r w:rsidRPr="00DF5DF4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DF4">
        <w:rPr>
          <w:rFonts w:ascii="Times New Roman" w:hAnsi="Times New Roman" w:cs="Times New Roman"/>
          <w:sz w:val="24"/>
          <w:szCs w:val="24"/>
        </w:rPr>
        <w:t>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6B63A4" w:rsidRPr="00DF5DF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b/>
          <w:sz w:val="24"/>
          <w:szCs w:val="24"/>
        </w:rPr>
        <w:t>Для достижения основной цели курса предполагается решение следующих задач</w:t>
      </w:r>
      <w:r w:rsidRPr="00DF5DF4">
        <w:rPr>
          <w:rFonts w:ascii="Times New Roman" w:hAnsi="Times New Roman" w:cs="Times New Roman"/>
          <w:sz w:val="24"/>
          <w:szCs w:val="24"/>
        </w:rPr>
        <w:t>:</w:t>
      </w:r>
    </w:p>
    <w:p w:rsidR="006B63A4" w:rsidRPr="00DF5DF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- формировать умение читать тексты; совершенствовать культуру чтения, интерес и мотивацию к чтению книг;</w:t>
      </w:r>
    </w:p>
    <w:p w:rsidR="006B63A4" w:rsidRPr="00DF5DF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- находить и извлекать информацию из различных текстов;</w:t>
      </w:r>
    </w:p>
    <w:p w:rsidR="006B63A4" w:rsidRPr="00DF5DF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- привлекать извлечённую из текста информацию для решения разного рода проблем;</w:t>
      </w:r>
    </w:p>
    <w:p w:rsidR="006B63A4" w:rsidRPr="00DF5DF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- развивать у детей способность самостоятельного мышления в процессе изучения прочитанного;</w:t>
      </w:r>
    </w:p>
    <w:p w:rsidR="006B63A4" w:rsidRPr="00DF5DF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 xml:space="preserve">- обеспечить усвоение ряда понятий технологии: «прогнозирование», «диалог с автором», «комментированное чтение» и т. </w:t>
      </w:r>
      <w:proofErr w:type="spellStart"/>
      <w:r w:rsidRPr="00DF5DF4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6B63A4" w:rsidRPr="00DF5DF4" w:rsidRDefault="006B63A4" w:rsidP="006B63A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5DF4">
        <w:rPr>
          <w:rFonts w:ascii="Times New Roman" w:hAnsi="Times New Roman" w:cs="Times New Roman"/>
          <w:sz w:val="24"/>
          <w:szCs w:val="24"/>
        </w:rPr>
        <w:t>- воспитывать в детях любовь к добру, к благородным и бескорыстным поступкам</w:t>
      </w:r>
    </w:p>
    <w:p w:rsidR="000F10CC" w:rsidRPr="006B63A4" w:rsidRDefault="000F10CC" w:rsidP="000F10CC">
      <w:pPr>
        <w:rPr>
          <w:rFonts w:ascii="Times New Roman" w:hAnsi="Times New Roman" w:cs="Times New Roman"/>
          <w:b/>
          <w:sz w:val="24"/>
          <w:szCs w:val="24"/>
        </w:rPr>
      </w:pPr>
      <w:r w:rsidRPr="006B63A4">
        <w:rPr>
          <w:rFonts w:ascii="Times New Roman" w:hAnsi="Times New Roman" w:cs="Times New Roman"/>
          <w:b/>
          <w:sz w:val="24"/>
          <w:szCs w:val="24"/>
        </w:rPr>
        <w:t>Место спецкурса «Функциональная грамотность»</w:t>
      </w:r>
    </w:p>
    <w:p w:rsidR="000F10CC" w:rsidRPr="00917165" w:rsidRDefault="000F10CC" w:rsidP="000F10CC">
      <w:pPr>
        <w:rPr>
          <w:rFonts w:ascii="Times New Roman" w:hAnsi="Times New Roman" w:cs="Times New Roman"/>
          <w:sz w:val="24"/>
          <w:szCs w:val="24"/>
        </w:rPr>
      </w:pPr>
      <w:r w:rsidRPr="00917165">
        <w:rPr>
          <w:rFonts w:ascii="Times New Roman" w:hAnsi="Times New Roman" w:cs="Times New Roman"/>
          <w:sz w:val="24"/>
          <w:szCs w:val="24"/>
        </w:rPr>
        <w:t xml:space="preserve"> На изучение данного спецкурса отводится 26 ч. (из расчёта 1 ч. в неделю</w:t>
      </w:r>
      <w:proofErr w:type="gramStart"/>
      <w:r w:rsidRPr="00917165">
        <w:rPr>
          <w:rFonts w:ascii="Times New Roman" w:hAnsi="Times New Roman" w:cs="Times New Roman"/>
          <w:sz w:val="24"/>
          <w:szCs w:val="24"/>
        </w:rPr>
        <w:t xml:space="preserve">,). </w:t>
      </w:r>
      <w:proofErr w:type="gramEnd"/>
    </w:p>
    <w:p w:rsidR="000F10CC" w:rsidRPr="00917165" w:rsidRDefault="000F10CC" w:rsidP="000F10CC">
      <w:pPr>
        <w:rPr>
          <w:rFonts w:ascii="Times New Roman" w:hAnsi="Times New Roman" w:cs="Times New Roman"/>
          <w:sz w:val="24"/>
          <w:szCs w:val="24"/>
        </w:rPr>
      </w:pPr>
      <w:r w:rsidRPr="00917165">
        <w:rPr>
          <w:rFonts w:ascii="Times New Roman" w:hAnsi="Times New Roman" w:cs="Times New Roman"/>
          <w:sz w:val="24"/>
          <w:szCs w:val="24"/>
        </w:rPr>
        <w:t>Модуль «Читательская грамотность» - 6 ч</w:t>
      </w:r>
    </w:p>
    <w:p w:rsidR="000F10CC" w:rsidRPr="00917165" w:rsidRDefault="000F10CC" w:rsidP="000F10CC">
      <w:pPr>
        <w:rPr>
          <w:rFonts w:ascii="Times New Roman" w:hAnsi="Times New Roman" w:cs="Times New Roman"/>
          <w:sz w:val="24"/>
          <w:szCs w:val="24"/>
        </w:rPr>
      </w:pPr>
      <w:r w:rsidRPr="00917165">
        <w:rPr>
          <w:rFonts w:ascii="Times New Roman" w:hAnsi="Times New Roman" w:cs="Times New Roman"/>
          <w:sz w:val="24"/>
          <w:szCs w:val="24"/>
        </w:rPr>
        <w:t>Модуль «Математическая грамотность» - 6ч</w:t>
      </w:r>
    </w:p>
    <w:p w:rsidR="000F10CC" w:rsidRPr="00917165" w:rsidRDefault="000F10CC" w:rsidP="000F10CC">
      <w:pPr>
        <w:rPr>
          <w:rFonts w:ascii="Times New Roman" w:hAnsi="Times New Roman" w:cs="Times New Roman"/>
          <w:sz w:val="24"/>
          <w:szCs w:val="24"/>
        </w:rPr>
      </w:pPr>
      <w:r w:rsidRPr="00917165">
        <w:rPr>
          <w:rFonts w:ascii="Times New Roman" w:hAnsi="Times New Roman" w:cs="Times New Roman"/>
          <w:sz w:val="24"/>
          <w:szCs w:val="24"/>
        </w:rPr>
        <w:t>Модуль «Естественнонаучная грамотность» - 7ч</w:t>
      </w:r>
    </w:p>
    <w:p w:rsidR="000F10CC" w:rsidRPr="00917165" w:rsidRDefault="000F10CC" w:rsidP="000F10CC">
      <w:pPr>
        <w:rPr>
          <w:rFonts w:ascii="Times New Roman" w:hAnsi="Times New Roman" w:cs="Times New Roman"/>
          <w:sz w:val="24"/>
          <w:szCs w:val="24"/>
        </w:rPr>
      </w:pPr>
      <w:r w:rsidRPr="00917165">
        <w:rPr>
          <w:rFonts w:ascii="Times New Roman" w:hAnsi="Times New Roman" w:cs="Times New Roman"/>
          <w:sz w:val="24"/>
          <w:szCs w:val="24"/>
        </w:rPr>
        <w:t>Модуль «Финансовая грамотность» - 7ч</w:t>
      </w:r>
    </w:p>
    <w:p w:rsidR="000F10CC" w:rsidRDefault="000F10CC" w:rsidP="000F10CC"/>
    <w:sectPr w:rsidR="000F10CC" w:rsidSect="009C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0CC"/>
    <w:rsid w:val="000F10CC"/>
    <w:rsid w:val="006B63A4"/>
    <w:rsid w:val="009C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2022-12-18T13:56:00Z</dcterms:created>
  <dcterms:modified xsi:type="dcterms:W3CDTF">2022-12-18T14:06:00Z</dcterms:modified>
</cp:coreProperties>
</file>